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3A" w:rsidRDefault="004E7E3A" w:rsidP="004E7E3A">
      <w:pPr>
        <w:spacing w:after="0"/>
      </w:pPr>
      <w:r>
        <w:t>VARAŽDINSKA ŽUPANIJA</w:t>
      </w:r>
    </w:p>
    <w:p w:rsidR="004E7E3A" w:rsidRDefault="004E7E3A" w:rsidP="004E7E3A">
      <w:pPr>
        <w:spacing w:after="0"/>
      </w:pPr>
      <w:r>
        <w:t>OSNOVNA ŠKOLA ANDRIJE KAČIĆA MIOŠIĆA</w:t>
      </w:r>
    </w:p>
    <w:p w:rsidR="004E7E3A" w:rsidRDefault="004E7E3A" w:rsidP="004E7E3A">
      <w:pPr>
        <w:spacing w:after="0"/>
      </w:pPr>
      <w:r>
        <w:t>D O N J A  V O Ć A</w:t>
      </w:r>
    </w:p>
    <w:p w:rsidR="004E7E3A" w:rsidRDefault="004E7E3A" w:rsidP="004E7E3A">
      <w:pPr>
        <w:spacing w:after="0"/>
      </w:pPr>
      <w:r>
        <w:t>Donja voća 19 D</w:t>
      </w:r>
    </w:p>
    <w:p w:rsidR="004E7E3A" w:rsidRDefault="004E7E3A" w:rsidP="004E7E3A">
      <w:pPr>
        <w:spacing w:after="0"/>
      </w:pPr>
      <w:r>
        <w:t>Tel/fax:042/766-120</w:t>
      </w:r>
    </w:p>
    <w:p w:rsidR="004E7E3A" w:rsidRDefault="004E7E3A" w:rsidP="004E7E3A">
      <w:pPr>
        <w:spacing w:after="0"/>
      </w:pPr>
    </w:p>
    <w:p w:rsidR="004E7E3A" w:rsidRDefault="004E7E3A" w:rsidP="004E7E3A">
      <w:pPr>
        <w:spacing w:after="0"/>
      </w:pPr>
      <w:r>
        <w:t>KLASA: 112-04/22-01/1</w:t>
      </w:r>
    </w:p>
    <w:p w:rsidR="004E7E3A" w:rsidRDefault="004E7E3A" w:rsidP="004E7E3A">
      <w:pPr>
        <w:spacing w:after="0"/>
      </w:pPr>
      <w:r>
        <w:t>URBROJ: 2186-117-10-22-10</w:t>
      </w:r>
    </w:p>
    <w:p w:rsidR="004E7E3A" w:rsidRDefault="004E7E3A" w:rsidP="004E7E3A">
      <w:pPr>
        <w:spacing w:after="0"/>
      </w:pPr>
      <w:r>
        <w:t>Donja Voća, 6. lipnja 2022.</w:t>
      </w:r>
    </w:p>
    <w:p w:rsidR="004E7E3A" w:rsidRDefault="004E7E3A" w:rsidP="004E7E3A">
      <w:pPr>
        <w:spacing w:after="0"/>
      </w:pPr>
    </w:p>
    <w:p w:rsidR="004E7E3A" w:rsidRDefault="004E7E3A" w:rsidP="004E7E3A">
      <w:pPr>
        <w:spacing w:after="0"/>
      </w:pPr>
    </w:p>
    <w:p w:rsidR="004E7E3A" w:rsidRDefault="004E7E3A" w:rsidP="004E7E3A">
      <w:pPr>
        <w:spacing w:after="0"/>
      </w:pPr>
      <w:r>
        <w:t xml:space="preserve">     Na temelju odredbi Pravilnika o načinu i postupku zapošljavanja u Osnovnoj školi Andrije Kačića Miošića, Donja Voća (u daljnjem </w:t>
      </w:r>
      <w:proofErr w:type="spellStart"/>
      <w:r>
        <w:t>tekstu:Pravilnik</w:t>
      </w:r>
      <w:proofErr w:type="spellEnd"/>
      <w:r>
        <w:t>) te Odluke ravnateljice KLASA: 112-0</w:t>
      </w:r>
      <w:r w:rsidR="0079794B">
        <w:t>4</w:t>
      </w:r>
      <w:r>
        <w:t>/2</w:t>
      </w:r>
      <w:r w:rsidR="0079794B">
        <w:t>2</w:t>
      </w:r>
      <w:r>
        <w:t>-0</w:t>
      </w:r>
      <w:r w:rsidR="0079794B">
        <w:t>1</w:t>
      </w:r>
      <w:r>
        <w:t>/</w:t>
      </w:r>
      <w:r w:rsidR="0079794B">
        <w:t>1</w:t>
      </w:r>
      <w:r>
        <w:t>, URBROJ: 2186-117-01-2</w:t>
      </w:r>
      <w:r w:rsidR="0079794B">
        <w:t>2</w:t>
      </w:r>
      <w:r>
        <w:t>-</w:t>
      </w:r>
      <w:r w:rsidR="0079794B">
        <w:t>8</w:t>
      </w:r>
      <w:r>
        <w:t xml:space="preserve"> od </w:t>
      </w:r>
      <w:r w:rsidR="0079794B">
        <w:t>31</w:t>
      </w:r>
      <w:r>
        <w:t xml:space="preserve">. </w:t>
      </w:r>
      <w:r w:rsidR="0079794B">
        <w:t>svibnja</w:t>
      </w:r>
      <w:r>
        <w:t xml:space="preserve"> 202</w:t>
      </w:r>
      <w:r w:rsidR="0079794B">
        <w:t>2</w:t>
      </w:r>
      <w:r>
        <w:t>. godine  Povjerenstvo za procjenu i vrednovanje kandidata objavljuje</w:t>
      </w:r>
    </w:p>
    <w:p w:rsidR="004E7E3A" w:rsidRDefault="004E7E3A" w:rsidP="004E7E3A">
      <w:pPr>
        <w:spacing w:after="0"/>
      </w:pPr>
    </w:p>
    <w:p w:rsidR="004E7E3A" w:rsidRDefault="004E7E3A" w:rsidP="004E7E3A">
      <w:pPr>
        <w:spacing w:after="0"/>
        <w:jc w:val="center"/>
      </w:pPr>
      <w:bookmarkStart w:id="0" w:name="_GoBack"/>
      <w:bookmarkEnd w:id="0"/>
      <w:r>
        <w:t>OBAVIJEST I UPUTE O PRAVNIM I DRUGIM IZVORIMA</w:t>
      </w:r>
    </w:p>
    <w:p w:rsidR="004E7E3A" w:rsidRDefault="004E7E3A" w:rsidP="004E7E3A">
      <w:pPr>
        <w:spacing w:after="0"/>
        <w:jc w:val="center"/>
      </w:pPr>
      <w:r>
        <w:t>ZA PRIPREMANJE KANDIDATA ZA VREDNOVANJE</w:t>
      </w:r>
    </w:p>
    <w:p w:rsidR="004E7E3A" w:rsidRDefault="004E7E3A" w:rsidP="004E7E3A">
      <w:pPr>
        <w:spacing w:after="0"/>
        <w:jc w:val="center"/>
      </w:pPr>
    </w:p>
    <w:p w:rsidR="004E7E3A" w:rsidRDefault="004E7E3A" w:rsidP="004E7E3A">
      <w:pPr>
        <w:spacing w:after="0"/>
      </w:pPr>
      <w:r>
        <w:t>Za zasnivanje radnog odnosa na radno mjesto:</w:t>
      </w:r>
    </w:p>
    <w:p w:rsidR="004E7E3A" w:rsidRDefault="004E7E3A" w:rsidP="004E7E3A">
      <w:pPr>
        <w:spacing w:after="0"/>
      </w:pPr>
    </w:p>
    <w:p w:rsidR="004E7E3A" w:rsidRDefault="004E7E3A" w:rsidP="004E7E3A">
      <w:pPr>
        <w:spacing w:after="0"/>
      </w:pPr>
      <w:r>
        <w:t xml:space="preserve">1. </w:t>
      </w:r>
      <w:r>
        <w:rPr>
          <w:b/>
        </w:rPr>
        <w:t>VODITELJA/ICE RAČUNOVODSTVA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neodređeno vrijeme puno radno vrijeme 40 sati tjedno</w:t>
      </w:r>
    </w:p>
    <w:p w:rsidR="004E7E3A" w:rsidRDefault="004E7E3A" w:rsidP="004E7E3A">
      <w:pPr>
        <w:spacing w:after="0"/>
      </w:pPr>
    </w:p>
    <w:p w:rsidR="004E7E3A" w:rsidRDefault="004E7E3A" w:rsidP="004E7E3A">
      <w:pPr>
        <w:spacing w:after="0"/>
      </w:pPr>
      <w:r>
        <w:t>Povjerenstvo je utvrdilo da testiranju za radno mjesto voditelja/</w:t>
      </w:r>
      <w:proofErr w:type="spellStart"/>
      <w:r>
        <w:t>ice</w:t>
      </w:r>
      <w:proofErr w:type="spellEnd"/>
      <w:r>
        <w:t xml:space="preserve"> računovodstva na neodređeno vrijeme puno radno</w:t>
      </w:r>
      <w:r w:rsidR="00384A6E">
        <w:t xml:space="preserve"> vrijeme 40 sati tjedno mogu pristupiti sljedeći kandidati koji su podnijeli pravodobnu i urednu prijavu i koji ispunjavaju formalne  uvjete javnog </w:t>
      </w:r>
      <w:r w:rsidR="004F1377">
        <w:t>natječaja</w:t>
      </w:r>
      <w:r w:rsidR="00384A6E">
        <w:t xml:space="preserve"> (prema abecednom redu prezimena)</w:t>
      </w:r>
    </w:p>
    <w:p w:rsidR="001D6F6B" w:rsidRDefault="001D6F6B" w:rsidP="001D6F6B">
      <w:pPr>
        <w:pStyle w:val="Odlomakpopisa"/>
        <w:numPr>
          <w:ilvl w:val="0"/>
          <w:numId w:val="2"/>
        </w:numPr>
        <w:spacing w:after="0"/>
      </w:pPr>
      <w:r>
        <w:t>B.M</w:t>
      </w:r>
    </w:p>
    <w:p w:rsidR="004F1377" w:rsidRDefault="004F1377" w:rsidP="001D6F6B">
      <w:pPr>
        <w:pStyle w:val="Odlomakpopisa"/>
        <w:numPr>
          <w:ilvl w:val="0"/>
          <w:numId w:val="2"/>
        </w:numPr>
        <w:spacing w:after="0"/>
      </w:pPr>
      <w:r>
        <w:t>H.N</w:t>
      </w:r>
    </w:p>
    <w:p w:rsidR="004F1377" w:rsidRDefault="004F1377" w:rsidP="001D6F6B">
      <w:pPr>
        <w:pStyle w:val="Odlomakpopisa"/>
        <w:numPr>
          <w:ilvl w:val="0"/>
          <w:numId w:val="2"/>
        </w:numPr>
        <w:spacing w:after="0"/>
      </w:pPr>
      <w:r>
        <w:t>M.M</w:t>
      </w:r>
    </w:p>
    <w:p w:rsidR="00384A6E" w:rsidRDefault="00384A6E" w:rsidP="004E7E3A">
      <w:pPr>
        <w:spacing w:after="0"/>
      </w:pPr>
    </w:p>
    <w:p w:rsidR="00384A6E" w:rsidRDefault="005D3469" w:rsidP="004E7E3A">
      <w:pPr>
        <w:spacing w:after="0"/>
      </w:pPr>
      <w:r>
        <w:t xml:space="preserve">2. Kandidati iz točke 1. pozivaju se ne prethodnu provjeru znanja i sposobnosti putem usmenog </w:t>
      </w:r>
      <w:r w:rsidR="00BB5DFE">
        <w:t>razgovora s kandidatima</w:t>
      </w:r>
      <w:r>
        <w:t xml:space="preserve"> za radno mjesto za koje su podnijeli pravodobnu i potpunu prijavu, koj</w:t>
      </w:r>
      <w:r w:rsidR="00BB5DFE">
        <w:t>i</w:t>
      </w:r>
      <w:r>
        <w:t xml:space="preserve"> će se nakon provjere identiteta kandidata</w:t>
      </w:r>
      <w:r w:rsidR="00B94752">
        <w:t>( predočenja osobne iskaznice  ili putovnice)</w:t>
      </w:r>
      <w:r>
        <w:t xml:space="preserve"> i uvodnih napomena održati dana</w:t>
      </w:r>
      <w:r w:rsidR="004F1377">
        <w:t xml:space="preserve"> 15.06.2022.</w:t>
      </w:r>
      <w:r w:rsidR="00BB5DFE">
        <w:t xml:space="preserve"> u sati</w:t>
      </w:r>
      <w:r w:rsidR="004F1377">
        <w:t xml:space="preserve"> 12:00 </w:t>
      </w:r>
      <w:r w:rsidR="00BB5DFE">
        <w:t xml:space="preserve">u </w:t>
      </w:r>
      <w:r w:rsidR="004F1377">
        <w:t xml:space="preserve">učionici </w:t>
      </w:r>
      <w:r w:rsidR="00BB5DFE">
        <w:t>Osnovne škole Andrije Kačića Miošića, Donja Voća.</w:t>
      </w:r>
    </w:p>
    <w:p w:rsidR="00BB5DFE" w:rsidRDefault="00BB5DFE" w:rsidP="004E7E3A">
      <w:pPr>
        <w:spacing w:after="0"/>
      </w:pPr>
      <w:r>
        <w:t xml:space="preserve">Razgovor sa svakim kandidatom trajat će </w:t>
      </w:r>
      <w:r w:rsidR="004F1377">
        <w:t xml:space="preserve">od 15 do 20 </w:t>
      </w:r>
      <w:r>
        <w:t>minuta.</w:t>
      </w:r>
    </w:p>
    <w:p w:rsidR="00B02DBF" w:rsidRDefault="00BB5DFE" w:rsidP="004E7E3A">
      <w:pPr>
        <w:spacing w:after="0"/>
      </w:pPr>
      <w:r>
        <w:t>Svaki član Povjerenstva kandidatima ima pravo postaviti do</w:t>
      </w:r>
      <w:r w:rsidR="004F1377">
        <w:t xml:space="preserve"> dva </w:t>
      </w:r>
      <w:r>
        <w:t>pitanja iz utvrđenog područja provjere koja se vrednuju od strane svakog člana povjerenstva pojedinačno bod</w:t>
      </w:r>
      <w:r w:rsidR="00B94752">
        <w:t>ovima od 0 do 10 bodova te je konačan rezultat razgovora zbroj bodova svih članova Povjerenstva podijeljen sa 3.</w:t>
      </w:r>
    </w:p>
    <w:p w:rsidR="004F1377" w:rsidRDefault="004F1377" w:rsidP="004E7E3A">
      <w:pPr>
        <w:spacing w:after="0"/>
      </w:pPr>
    </w:p>
    <w:p w:rsidR="00B94752" w:rsidRDefault="00B94752" w:rsidP="004E7E3A">
      <w:pPr>
        <w:spacing w:after="0"/>
      </w:pPr>
      <w:r w:rsidRPr="00B94752">
        <w:t>Razgovorom se utvrđuju znanja, sposobnosti i vještine, interesi, profesionalni ciljevi i motivacija kandidata za rad u Školi.</w:t>
      </w:r>
    </w:p>
    <w:p w:rsidR="00B94752" w:rsidRDefault="00B94752" w:rsidP="004E7E3A">
      <w:pPr>
        <w:spacing w:after="0"/>
      </w:pPr>
      <w:r>
        <w:t>Nakon obavljenog razgovora, Povjerenstvo utvrđuje rang-listu kandidata koji su pristupili razgovoru.</w:t>
      </w:r>
    </w:p>
    <w:p w:rsidR="00BB5DFE" w:rsidRDefault="00BB5DFE" w:rsidP="004E7E3A">
      <w:pPr>
        <w:spacing w:after="0"/>
      </w:pPr>
    </w:p>
    <w:p w:rsidR="00BB5DFE" w:rsidRDefault="00BB5DFE" w:rsidP="00BB5DFE">
      <w:pPr>
        <w:spacing w:after="0"/>
      </w:pPr>
    </w:p>
    <w:p w:rsidR="004E7E3A" w:rsidRDefault="004E7E3A" w:rsidP="004E7E3A">
      <w:pPr>
        <w:spacing w:after="0"/>
      </w:pPr>
    </w:p>
    <w:p w:rsidR="00BB5DFE" w:rsidRPr="00B94752" w:rsidRDefault="00BB5DFE" w:rsidP="004E7E3A">
      <w:pPr>
        <w:spacing w:after="0"/>
        <w:rPr>
          <w:b/>
          <w:u w:val="single"/>
        </w:rPr>
      </w:pPr>
      <w:r w:rsidRPr="00B94752">
        <w:rPr>
          <w:b/>
          <w:u w:val="single"/>
        </w:rPr>
        <w:t>Ne postoji mogućnost naknadnog testiranja, bez obzira na razloge koje pojedinog kandidata eventualno priječe da testiranju pristupe u naznačeno vrijeme.</w:t>
      </w:r>
    </w:p>
    <w:p w:rsidR="00BB5DFE" w:rsidRPr="00B94752" w:rsidRDefault="00BB5DFE" w:rsidP="004E7E3A">
      <w:pPr>
        <w:spacing w:after="0"/>
        <w:rPr>
          <w:b/>
          <w:u w:val="single"/>
        </w:rPr>
      </w:pPr>
    </w:p>
    <w:p w:rsidR="00BB5DFE" w:rsidRPr="00B94752" w:rsidRDefault="00BB5DFE" w:rsidP="004E7E3A">
      <w:pPr>
        <w:spacing w:after="0"/>
        <w:rPr>
          <w:b/>
          <w:u w:val="single"/>
        </w:rPr>
      </w:pPr>
      <w:r w:rsidRPr="00B94752">
        <w:rPr>
          <w:b/>
          <w:u w:val="single"/>
        </w:rPr>
        <w:t>Smatra se da je kandidat, koji se navedenog dana ne odazove u zakazano vrijeme i ne pristupi prethodnoj provjeri znanja, bez obzira na razloge, povukao prijavu na javni natječaj.</w:t>
      </w:r>
    </w:p>
    <w:p w:rsidR="00BB5DFE" w:rsidRDefault="00BB5DFE" w:rsidP="004E7E3A">
      <w:pPr>
        <w:spacing w:after="0"/>
        <w:rPr>
          <w:b/>
          <w:color w:val="4579B9"/>
          <w:u w:val="single"/>
        </w:rPr>
      </w:pPr>
    </w:p>
    <w:p w:rsidR="004E7E3A" w:rsidRDefault="004E7E3A" w:rsidP="004E7E3A">
      <w:pPr>
        <w:spacing w:after="0"/>
        <w:rPr>
          <w:b/>
          <w:color w:val="4579B9"/>
          <w:u w:val="single"/>
        </w:rPr>
      </w:pPr>
      <w:r>
        <w:rPr>
          <w:b/>
          <w:color w:val="4579B9"/>
          <w:u w:val="single"/>
        </w:rPr>
        <w:t xml:space="preserve">PRAVNI I DRUGI IZVORI ZA PRIPREMANJE KANDIDATA ZA </w:t>
      </w:r>
      <w:r w:rsidR="005D3469">
        <w:rPr>
          <w:b/>
          <w:color w:val="4579B9"/>
          <w:u w:val="single"/>
        </w:rPr>
        <w:t>VREDNOVANJE</w:t>
      </w:r>
    </w:p>
    <w:p w:rsidR="004E7E3A" w:rsidRDefault="004E7E3A" w:rsidP="004E7E3A">
      <w:pPr>
        <w:spacing w:after="0"/>
        <w:rPr>
          <w:b/>
          <w:color w:val="4579B9"/>
          <w:u w:val="single"/>
        </w:rPr>
      </w:pPr>
    </w:p>
    <w:p w:rsidR="004E7E3A" w:rsidRDefault="004E7E3A" w:rsidP="004E7E3A">
      <w:pPr>
        <w:spacing w:after="0"/>
        <w:rPr>
          <w:rFonts w:cstheme="minorHAnsi"/>
        </w:rPr>
      </w:pPr>
      <w:r>
        <w:rPr>
          <w:b/>
        </w:rPr>
        <w:t>1</w:t>
      </w:r>
      <w:r>
        <w:t xml:space="preserve">. </w:t>
      </w:r>
      <w:r>
        <w:rPr>
          <w:b/>
        </w:rPr>
        <w:t xml:space="preserve">Zakon o </w:t>
      </w:r>
      <w:r w:rsidR="00384A6E">
        <w:rPr>
          <w:b/>
        </w:rPr>
        <w:t>računovodstvu</w:t>
      </w:r>
      <w:r w:rsidR="002B2FBB">
        <w:rPr>
          <w:b/>
        </w:rPr>
        <w:t xml:space="preserve"> </w:t>
      </w:r>
      <w:r w:rsidR="00384A6E">
        <w:rPr>
          <w:b/>
        </w:rPr>
        <w:t>(NN 78/15,134/15,120/16, 116/18,42/20 i</w:t>
      </w:r>
      <w:r w:rsidR="002B2FBB">
        <w:rPr>
          <w:b/>
        </w:rPr>
        <w:t xml:space="preserve"> </w:t>
      </w:r>
      <w:r w:rsidR="00384A6E">
        <w:rPr>
          <w:b/>
        </w:rPr>
        <w:t>47/20)</w:t>
      </w:r>
      <w:r w:rsidR="00384A6E">
        <w:rPr>
          <w:rFonts w:cstheme="minorHAnsi"/>
        </w:rPr>
        <w:t xml:space="preserve"> </w:t>
      </w:r>
    </w:p>
    <w:p w:rsidR="004E7E3A" w:rsidRDefault="004E7E3A" w:rsidP="004E7E3A">
      <w:pPr>
        <w:spacing w:after="0"/>
        <w:rPr>
          <w:rFonts w:cstheme="minorHAnsi"/>
        </w:rPr>
      </w:pPr>
    </w:p>
    <w:p w:rsidR="004E7E3A" w:rsidRDefault="004E7E3A" w:rsidP="004E7E3A">
      <w:pPr>
        <w:spacing w:after="0"/>
      </w:pPr>
    </w:p>
    <w:p w:rsidR="004E7E3A" w:rsidRDefault="002B2FBB" w:rsidP="004E7E3A">
      <w:pPr>
        <w:rPr>
          <w:b/>
          <w:bCs/>
        </w:rPr>
      </w:pPr>
      <w:r>
        <w:rPr>
          <w:b/>
        </w:rPr>
        <w:t>2</w:t>
      </w:r>
      <w:r w:rsidR="004E7E3A">
        <w:rPr>
          <w:b/>
        </w:rPr>
        <w:t xml:space="preserve">. </w:t>
      </w:r>
      <w:r w:rsidR="00384A6E">
        <w:rPr>
          <w:b/>
          <w:bCs/>
        </w:rPr>
        <w:t>Kolektivni ugovor za zaposlenik u osnovnoškolskim ustanovama (NN 51/2018)</w:t>
      </w:r>
    </w:p>
    <w:p w:rsidR="004E7E3A" w:rsidRDefault="002B2FBB" w:rsidP="004E7E3A">
      <w:pPr>
        <w:rPr>
          <w:b/>
          <w:bCs/>
        </w:rPr>
      </w:pPr>
      <w:r>
        <w:rPr>
          <w:b/>
          <w:bCs/>
        </w:rPr>
        <w:t>3</w:t>
      </w:r>
      <w:r w:rsidR="004E7E3A">
        <w:rPr>
          <w:b/>
          <w:bCs/>
        </w:rPr>
        <w:t>. Pravilni</w:t>
      </w:r>
      <w:r w:rsidR="005D3469">
        <w:rPr>
          <w:b/>
          <w:bCs/>
        </w:rPr>
        <w:t>k o djelokrugu rada tajnika te administrativno tehničkim poslovima koji se obavljaju u osnovnoj školi (NN 40/2014)</w:t>
      </w:r>
    </w:p>
    <w:p w:rsidR="004E7E3A" w:rsidRDefault="002B2FBB" w:rsidP="004E7E3A">
      <w:pPr>
        <w:spacing w:after="0"/>
        <w:rPr>
          <w:bCs/>
        </w:rPr>
      </w:pPr>
      <w:r>
        <w:rPr>
          <w:bCs/>
        </w:rPr>
        <w:t xml:space="preserve">4. </w:t>
      </w:r>
      <w:r w:rsidRPr="002B2FBB">
        <w:rPr>
          <w:bCs/>
        </w:rPr>
        <w:t xml:space="preserve"> Pravilnik o planu nabave, registru ugovora, prethodnom savjetovanju i analizi tržišta u javnoj </w:t>
      </w:r>
      <w:r>
        <w:rPr>
          <w:bCs/>
        </w:rPr>
        <w:t xml:space="preserve"> i </w:t>
      </w:r>
      <w:r w:rsidRPr="002B2FBB">
        <w:rPr>
          <w:bCs/>
        </w:rPr>
        <w:t>nabavi</w:t>
      </w:r>
      <w:r>
        <w:rPr>
          <w:bCs/>
        </w:rPr>
        <w:t>(</w:t>
      </w:r>
      <w:r w:rsidRPr="002B2FBB">
        <w:t xml:space="preserve"> </w:t>
      </w:r>
      <w:r w:rsidRPr="002B2FBB">
        <w:rPr>
          <w:bCs/>
        </w:rPr>
        <w:t>NN 101/</w:t>
      </w:r>
      <w:r>
        <w:rPr>
          <w:bCs/>
        </w:rPr>
        <w:t>17 i 144/20)</w:t>
      </w:r>
    </w:p>
    <w:p w:rsidR="002B2FBB" w:rsidRDefault="002B2FBB" w:rsidP="004E7E3A">
      <w:pPr>
        <w:spacing w:after="0"/>
        <w:rPr>
          <w:bCs/>
        </w:rPr>
      </w:pPr>
      <w:r>
        <w:rPr>
          <w:bCs/>
        </w:rPr>
        <w:t>5. Zakon o fiskalnoj odgovornosti (NN 111/18)</w:t>
      </w:r>
    </w:p>
    <w:p w:rsidR="004E7E3A" w:rsidRDefault="004E7E3A" w:rsidP="004E7E3A">
      <w:pPr>
        <w:rPr>
          <w:bCs/>
        </w:rPr>
      </w:pPr>
    </w:p>
    <w:p w:rsidR="004E7E3A" w:rsidRDefault="004E7E3A" w:rsidP="004E7E3A">
      <w:pPr>
        <w:rPr>
          <w:bCs/>
        </w:rPr>
      </w:pPr>
      <w:r>
        <w:rPr>
          <w:bCs/>
        </w:rPr>
        <w:t xml:space="preserve">                                                                                           Povjerenstvo za procjenu i vrednovanje kandidata</w:t>
      </w:r>
    </w:p>
    <w:p w:rsidR="004E7E3A" w:rsidRDefault="004E7E3A" w:rsidP="004E7E3A">
      <w:pPr>
        <w:rPr>
          <w:bCs/>
        </w:rPr>
      </w:pPr>
    </w:p>
    <w:p w:rsidR="004E7E3A" w:rsidRDefault="004E7E3A" w:rsidP="004E7E3A">
      <w:pPr>
        <w:rPr>
          <w:b/>
          <w:u w:val="single"/>
        </w:rPr>
      </w:pPr>
    </w:p>
    <w:p w:rsidR="00427AAA" w:rsidRDefault="00427AAA"/>
    <w:sectPr w:rsidR="0042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59D4"/>
    <w:multiLevelType w:val="hybridMultilevel"/>
    <w:tmpl w:val="7EE47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6502F"/>
    <w:multiLevelType w:val="hybridMultilevel"/>
    <w:tmpl w:val="1B9ED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3A"/>
    <w:rsid w:val="001D6F6B"/>
    <w:rsid w:val="002B2FBB"/>
    <w:rsid w:val="002F3FA6"/>
    <w:rsid w:val="00384A6E"/>
    <w:rsid w:val="00427AAA"/>
    <w:rsid w:val="004E7E3A"/>
    <w:rsid w:val="004F1377"/>
    <w:rsid w:val="005D3469"/>
    <w:rsid w:val="0079794B"/>
    <w:rsid w:val="00B02DBF"/>
    <w:rsid w:val="00B048B0"/>
    <w:rsid w:val="00B94752"/>
    <w:rsid w:val="00B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241C"/>
  <w15:chartTrackingRefBased/>
  <w15:docId w15:val="{0EFB6D6B-E668-47D6-B0D4-A76C29C2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E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7E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2022-06-21T10:32:00Z</cp:lastPrinted>
  <dcterms:created xsi:type="dcterms:W3CDTF">2022-06-06T06:45:00Z</dcterms:created>
  <dcterms:modified xsi:type="dcterms:W3CDTF">2022-06-21T10:38:00Z</dcterms:modified>
</cp:coreProperties>
</file>